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B7B" w:rsidRPr="003D3B7B" w:rsidRDefault="003D3B7B" w:rsidP="003D3B7B">
      <w:pPr>
        <w:spacing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3D3B7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Рекомендации для родителей по организации дистанционного обучения ребёнка на дому</w:t>
      </w:r>
    </w:p>
    <w:p w:rsidR="003D3B7B" w:rsidRPr="003D3B7B" w:rsidRDefault="003D3B7B" w:rsidP="003D3B7B">
      <w:pPr>
        <w:spacing w:after="21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D3B7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Уважаемые родители!</w:t>
      </w:r>
      <w:bookmarkStart w:id="0" w:name="_GoBack"/>
      <w:bookmarkEnd w:id="0"/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ребёнка в дистанционной форме требует от Вас учёта некоторых правил и создания особого учебного пространства в условиях Вашей квартиры. Ещё до получения и настройки оборудования, Вам необходимо продумать, где лучше всего расположить рабочее место ученика.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считаем, что оно должно удовлетворять некоторым важным требованиям: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Рабочий стол с оборудованием должен находиться недалеко от естественного освещения.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Лучше, если это будет отдельный стол с прямой столешницей, чтобы можно было установить на нем не только компьютер, но и периферийные устройства, а также специальное и учебное оборудование в безопасном и устойчивом положении.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Рабочее место с учебным оборудованием должно быть защищено от неконтролируемого доступа маленьких детей, если они есть в доме.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технические средства должны быть расположены недалеко друг от друга, на расстоянии вытянутой руки от ребёнка. Принтер лучше расположить чуть ниже, например, на тумбочке.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Оборудование должно быть недоступно домашним животным.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освещения применять обычные светильники (</w:t>
      </w:r>
      <w:proofErr w:type="spellStart"/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люминисцентные</w:t>
      </w:r>
      <w:proofErr w:type="spellEnd"/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желательно не использовать). Свет должен падать на клавиатуру сверху.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стороны ведущей руки (обычно справа) должно быть оставлено место для ручной работы ребёнка на столе, для записей на бумаге.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Хорошо, если Вы </w:t>
      </w:r>
      <w:proofErr w:type="gramStart"/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организуете</w:t>
      </w:r>
      <w:proofErr w:type="gramEnd"/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учебное место своего ребёнка так, чтобы можно было убрать компьютерное оборудование, когда ребёнок его не использует.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D3B7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Уважаемый родитель!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Компьютерное оборудование, установленное вашему ребенку, имеет небольшой вес и размер (не более 1,5 кг и 20 см) и учитывает нарушения развития Вашего ребенка.</w:t>
      </w:r>
    </w:p>
    <w:p w:rsidR="003D3B7B" w:rsidRPr="003D3B7B" w:rsidRDefault="003D3B7B" w:rsidP="003D3B7B">
      <w:pPr>
        <w:spacing w:after="21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важно заинтересованно отнестись к урокам обучения ребёнка работе на компьютере и в учебной оболочке электронного класса. Это позволит Вам помочь ребёнку выполнять учебные действия на начальном периоде обучения.</w:t>
      </w:r>
    </w:p>
    <w:p w:rsidR="003D3B7B" w:rsidRDefault="003D3B7B" w:rsidP="003D3B7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забудьте, что во время чатов должен быть выключен телевизор в комнате, обеспечена тишина и рабочая обстановка. Старайтесь первое время наблюдать за работой ребёнка на компьютере, процессом обучения в целом и целевым использованием оборудования и Интернета. Это позволит избежать лишних проблем. Обязательно контролируйте время работы ребёнка на компьютере. Перерывы необходимо устраивать через каждые полчаса.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</w:p>
    <w:p w:rsidR="003D3B7B" w:rsidRPr="003D3B7B" w:rsidRDefault="003D3B7B" w:rsidP="003D3B7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3D3B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Старайтесь снижать зрительную нагрузку ребёнка при работе с компьютером.</w:t>
      </w:r>
    </w:p>
    <w:p w:rsidR="00F70412" w:rsidRPr="003D3B7B" w:rsidRDefault="00F70412">
      <w:pPr>
        <w:rPr>
          <w:rFonts w:ascii="Times New Roman" w:hAnsi="Times New Roman" w:cs="Times New Roman"/>
          <w:sz w:val="28"/>
          <w:szCs w:val="28"/>
        </w:rPr>
      </w:pPr>
    </w:p>
    <w:sectPr w:rsidR="00F70412" w:rsidRPr="003D3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B7B"/>
    <w:rsid w:val="003D3B7B"/>
    <w:rsid w:val="00F7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8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6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</cp:revision>
  <dcterms:created xsi:type="dcterms:W3CDTF">2020-03-24T05:58:00Z</dcterms:created>
  <dcterms:modified xsi:type="dcterms:W3CDTF">2020-03-24T06:02:00Z</dcterms:modified>
</cp:coreProperties>
</file>